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839" w:rsidRPr="000A37E2" w:rsidRDefault="00864149" w:rsidP="000A37E2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KS1</w:t>
      </w:r>
      <w:r w:rsidR="000A37E2" w:rsidRPr="000A37E2">
        <w:rPr>
          <w:b/>
          <w:sz w:val="28"/>
          <w:u w:val="single"/>
          <w:lang w:val="en-US"/>
        </w:rPr>
        <w:t xml:space="preserve"> 202</w:t>
      </w:r>
      <w:r w:rsidR="00A818B7">
        <w:rPr>
          <w:b/>
          <w:sz w:val="28"/>
          <w:u w:val="single"/>
          <w:lang w:val="en-US"/>
        </w:rPr>
        <w:t>7</w:t>
      </w:r>
      <w:r w:rsidR="005345D7">
        <w:rPr>
          <w:b/>
          <w:sz w:val="28"/>
          <w:u w:val="single"/>
          <w:lang w:val="en-US"/>
        </w:rPr>
        <w:t>-202</w:t>
      </w:r>
      <w:r w:rsidR="00A818B7">
        <w:rPr>
          <w:b/>
          <w:sz w:val="28"/>
          <w:u w:val="single"/>
          <w:lang w:val="en-US"/>
        </w:rPr>
        <w:t>8</w:t>
      </w:r>
      <w:bookmarkStart w:id="0" w:name="_GoBack"/>
      <w:bookmarkEnd w:id="0"/>
    </w:p>
    <w:p w:rsidR="000A37E2" w:rsidRPr="000A37E2" w:rsidRDefault="000A37E2">
      <w:pPr>
        <w:rPr>
          <w:color w:val="ED7D31" w:themeColor="accent2"/>
          <w:sz w:val="32"/>
          <w:lang w:val="en-US"/>
        </w:rPr>
      </w:pPr>
      <w:r w:rsidRPr="000A37E2">
        <w:rPr>
          <w:color w:val="ED7D31" w:themeColor="accent2"/>
          <w:sz w:val="32"/>
          <w:lang w:val="en-US"/>
        </w:rPr>
        <w:t xml:space="preserve">Autumn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864149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Topics/Books from POR.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Default="00864149" w:rsidP="00864149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</w:rPr>
              <w:t>Egg Box Dragon</w:t>
            </w:r>
            <w:r w:rsidRPr="00440E3A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864149" w:rsidRPr="00864149" w:rsidRDefault="00864149" w:rsidP="00864149">
            <w:pPr>
              <w:shd w:val="clear" w:color="auto" w:fill="FFFF00"/>
              <w:rPr>
                <w:rFonts w:ascii="Sassoon Penpals" w:eastAsia="Calibri" w:hAnsi="Sassoon Penpals" w:cs="Times New Roman"/>
              </w:rPr>
            </w:pPr>
            <w:r w:rsidRPr="00864149">
              <w:rPr>
                <w:rFonts w:ascii="Sassoon Penpals" w:eastAsia="Calibri" w:hAnsi="Sassoon Penpals" w:cs="Times New Roman"/>
              </w:rPr>
              <w:t>Traction Man (4 weeks)</w:t>
            </w:r>
          </w:p>
          <w:p w:rsidR="00864149" w:rsidRPr="00440E3A" w:rsidRDefault="00864149" w:rsidP="00864149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 w:rsidRPr="00864149">
              <w:rPr>
                <w:rFonts w:ascii="Sassoon Penpals" w:eastAsia="Calibri" w:hAnsi="Sassoon Penpals" w:cs="Times New Roman"/>
              </w:rPr>
              <w:t>Poetry (1-2 weeks)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FFC000" w:themeFill="accent4"/>
          </w:tcPr>
          <w:p w:rsidR="000A37E2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 xml:space="preserve">More </w:t>
            </w:r>
            <w:r w:rsidR="000A37E2"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Default="006A0081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Street party</w:t>
            </w:r>
          </w:p>
          <w:p w:rsidR="00864149" w:rsidRPr="00440E3A" w:rsidRDefault="00864149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 xml:space="preserve">(linked to the </w:t>
            </w:r>
            <w:r w:rsidR="006A0081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end of the Egg Box Dragon)</w:t>
            </w:r>
          </w:p>
        </w:tc>
        <w:tc>
          <w:tcPr>
            <w:tcW w:w="7253" w:type="dxa"/>
          </w:tcPr>
          <w:p w:rsidR="006A0081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  <w:b/>
              </w:rPr>
              <w:t>Focus:</w:t>
            </w:r>
            <w:r w:rsidRPr="00700949">
              <w:rPr>
                <w:rFonts w:ascii="Sassoon Penpals" w:hAnsi="Sassoon Penpals"/>
              </w:rPr>
              <w:t xml:space="preserve"> Active listening (movement), beat, echo singing, showing pitch moving, progression snapshot 1. </w:t>
            </w:r>
          </w:p>
          <w:p w:rsidR="006A0081" w:rsidRPr="00700949" w:rsidRDefault="006A0081" w:rsidP="00711E29">
            <w:pPr>
              <w:rPr>
                <w:rFonts w:ascii="Sassoon Penpals" w:hAnsi="Sassoon Penpals"/>
              </w:rPr>
            </w:pPr>
          </w:p>
          <w:p w:rsidR="006A0081" w:rsidRPr="00700949" w:rsidRDefault="006A0081" w:rsidP="00711E29">
            <w:pPr>
              <w:rPr>
                <w:rFonts w:ascii="Sassoon Penpals" w:hAnsi="Sassoon Penpals"/>
                <w:b/>
                <w:u w:val="single"/>
              </w:rPr>
            </w:pPr>
            <w:r w:rsidRPr="00700949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6A0081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• Sing a cumulative song from memory, remembering the order of the verses. • Play classroom instruments on the beat. </w:t>
            </w:r>
          </w:p>
          <w:p w:rsidR="006A0081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Copy a leader in a call-and-response song, show the shape of the pitch moving with actions, and sing using mi-re-do.</w:t>
            </w:r>
          </w:p>
          <w:p w:rsidR="000A37E2" w:rsidRPr="00700949" w:rsidRDefault="006A0081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• Listen and move in time to the song.</w:t>
            </w:r>
          </w:p>
        </w:tc>
        <w:tc>
          <w:tcPr>
            <w:tcW w:w="2046" w:type="dxa"/>
          </w:tcPr>
          <w:p w:rsidR="006A0081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Be our guest’ from Beauty and the Beast.</w:t>
            </w:r>
          </w:p>
          <w:p w:rsidR="006A0081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‘Food, glorious food’ from Oliver!</w:t>
            </w:r>
          </w:p>
          <w:p w:rsidR="006A0081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The herring song (Traditional arr. Chris Haslam).</w:t>
            </w:r>
          </w:p>
          <w:p w:rsidR="000A37E2" w:rsidRPr="00700949" w:rsidRDefault="006A0081" w:rsidP="0061716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Rain is falling down progression snapshot 1 videos (Sing Up).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  <w:b/>
              </w:rPr>
              <w:t>Focus:</w:t>
            </w:r>
            <w:r w:rsidRPr="00700949">
              <w:rPr>
                <w:rFonts w:ascii="Sassoon Penpals" w:hAnsi="Sassoon Penpals"/>
              </w:rPr>
              <w:t xml:space="preserve"> Beat, march, timbre, film music.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</w:p>
          <w:p w:rsidR="00700949" w:rsidRPr="00700949" w:rsidRDefault="0070094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70094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Compose music to march to using tuned and untuned percussion.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• Respond to musical characteristics through movement. </w:t>
            </w:r>
          </w:p>
          <w:p w:rsidR="000A37E2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Describe the features of a march using music vocabulary (e.g. that it has a steady beat, that soldiers ‘march’ to music, naming the instruments playing in the clips).</w:t>
            </w:r>
          </w:p>
        </w:tc>
        <w:tc>
          <w:tcPr>
            <w:tcW w:w="2046" w:type="dxa"/>
          </w:tcPr>
          <w:p w:rsidR="00700949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Colonel Hathi’s march’ from The Jungle Book (Sherman &amp; Sherman). </w:t>
            </w:r>
          </w:p>
          <w:p w:rsidR="00700949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‘Colonel Hathi’s march’ from The Jungle Book (Sherman &amp; Sherman arr. Laurent Pierre). Tuba demonstration (Minnesota Orchestra).  Glockenspiel demonstration (Minnesota Orchestra). </w:t>
            </w:r>
          </w:p>
          <w:p w:rsidR="00700949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Royal Marines massed bands – beating retreat 2018. </w:t>
            </w:r>
          </w:p>
          <w:p w:rsidR="000A37E2" w:rsidRPr="00700949" w:rsidRDefault="00700949" w:rsidP="0070094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Follow my </w:t>
            </w:r>
            <w:r w:rsidR="004226DF">
              <w:rPr>
                <w:rFonts w:ascii="Sassoon Penpals" w:hAnsi="Sassoon Penpals"/>
              </w:rPr>
              <w:t xml:space="preserve">feet </w:t>
            </w:r>
            <w:proofErr w:type="spellStart"/>
            <w:r w:rsidR="004226DF">
              <w:rPr>
                <w:rFonts w:ascii="Sassoon Penpals" w:hAnsi="Sassoon Penpals"/>
              </w:rPr>
              <w:t>feet</w:t>
            </w:r>
            <w:proofErr w:type="spellEnd"/>
            <w:r w:rsidR="004226DF">
              <w:rPr>
                <w:rFonts w:ascii="Sassoon Penpals" w:hAnsi="Sassoon Penpals"/>
              </w:rPr>
              <w:t xml:space="preserve"> warm up.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2A0A82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lastRenderedPageBreak/>
              <w:t xml:space="preserve"> 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2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8C1E7B" w:rsidRPr="00440E3A" w:rsidRDefault="008C1E7B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8C1E7B" w:rsidRDefault="006A0081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proofErr w:type="gramStart"/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Yes</w:t>
            </w:r>
            <w:proofErr w:type="gramEnd"/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 xml:space="preserve"> I can</w:t>
            </w:r>
          </w:p>
          <w:p w:rsidR="006A0081" w:rsidRPr="002A0A82" w:rsidRDefault="006A0081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(Traction Man)</w:t>
            </w:r>
          </w:p>
          <w:p w:rsidR="008C1E7B" w:rsidRPr="00440E3A" w:rsidRDefault="008C1E7B" w:rsidP="0061716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7253" w:type="dxa"/>
          </w:tcPr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  <w:b/>
              </w:rPr>
              <w:t>Focus:</w:t>
            </w:r>
            <w:r w:rsidRPr="00700949">
              <w:rPr>
                <w:rFonts w:ascii="Sassoon Penpals" w:hAnsi="Sassoon Penpals"/>
              </w:rPr>
              <w:t xml:space="preserve"> Timbre, pitch, structure, graphic symbols, classical music.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</w:p>
          <w:p w:rsidR="00700949" w:rsidRPr="00700949" w:rsidRDefault="0070094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700949">
              <w:rPr>
                <w:rFonts w:ascii="Sassoon Penpals" w:hAnsi="Sassoon Penpals"/>
                <w:b/>
                <w:u w:val="single"/>
              </w:rPr>
              <w:t xml:space="preserve"> Objectives: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• Experiment with sounds (timbre) to create aquarium-inspired music and draw the sounds using graphic symbols.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• Sing a unison song rhythmically and in tune. </w:t>
            </w:r>
          </w:p>
          <w:p w:rsidR="00700949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>• Play percussion instruments expressively, representing the character of their composition.</w:t>
            </w:r>
          </w:p>
          <w:p w:rsidR="000A37E2" w:rsidRPr="00700949" w:rsidRDefault="00700949" w:rsidP="00711E29">
            <w:pPr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 • Listen to ‘Aquarium’, reflecting the character of the music through movement.</w:t>
            </w:r>
          </w:p>
        </w:tc>
        <w:tc>
          <w:tcPr>
            <w:tcW w:w="2046" w:type="dxa"/>
          </w:tcPr>
          <w:p w:rsidR="000A37E2" w:rsidRPr="00700949" w:rsidRDefault="00700949" w:rsidP="00700949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 w:rsidRPr="00700949">
              <w:rPr>
                <w:rFonts w:ascii="Sassoon Penpals" w:hAnsi="Sassoon Penpals"/>
              </w:rPr>
              <w:t xml:space="preserve">‘Aquarium’ from </w:t>
            </w:r>
            <w:proofErr w:type="gramStart"/>
            <w:r w:rsidRPr="00700949">
              <w:rPr>
                <w:rFonts w:ascii="Sassoon Penpals" w:hAnsi="Sassoon Penpals"/>
              </w:rPr>
              <w:t>The</w:t>
            </w:r>
            <w:proofErr w:type="gramEnd"/>
            <w:r w:rsidRPr="00700949">
              <w:rPr>
                <w:rFonts w:ascii="Sassoon Penpals" w:hAnsi="Sassoon Penpals"/>
              </w:rPr>
              <w:t xml:space="preserve"> carnival of the animals (Camille Saint-Saëns).</w:t>
            </w:r>
          </w:p>
        </w:tc>
      </w:tr>
    </w:tbl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0A37E2" w:rsidRPr="00867099" w:rsidRDefault="00867099">
      <w:pPr>
        <w:rPr>
          <w:color w:val="385623" w:themeColor="accent6" w:themeShade="80"/>
          <w:sz w:val="36"/>
          <w:lang w:val="en-US"/>
        </w:rPr>
      </w:pPr>
      <w:r w:rsidRPr="00867099">
        <w:rPr>
          <w:color w:val="385623" w:themeColor="accent6" w:themeShade="80"/>
          <w:sz w:val="36"/>
          <w:lang w:val="en-US"/>
        </w:rPr>
        <w:lastRenderedPageBreak/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0A37E2" w:rsidRPr="00700949" w:rsidRDefault="00700949" w:rsidP="00711E29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700949">
              <w:rPr>
                <w:rFonts w:ascii="Sassoon Penpals" w:hAnsi="Sassoon Penpals"/>
                <w:sz w:val="32"/>
                <w:szCs w:val="32"/>
                <w:highlight w:val="yellow"/>
              </w:rPr>
              <w:t>Anna Hibiscus</w:t>
            </w:r>
          </w:p>
          <w:p w:rsidR="00700949" w:rsidRPr="00440E3A" w:rsidRDefault="00700949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700949">
              <w:rPr>
                <w:rFonts w:ascii="Sassoon Penpals" w:hAnsi="Sassoon Penpals"/>
                <w:sz w:val="32"/>
                <w:szCs w:val="32"/>
                <w:highlight w:val="yellow"/>
              </w:rPr>
              <w:t>Look up</w:t>
            </w:r>
          </w:p>
          <w:p w:rsidR="000A37E2" w:rsidRPr="00440E3A" w:rsidRDefault="000A37E2" w:rsidP="008C1E7B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1</w:t>
            </w:r>
          </w:p>
          <w:p w:rsidR="000A37E2" w:rsidRDefault="000A37E2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700949" w:rsidRDefault="00700949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What makes a family</w:t>
            </w:r>
          </w:p>
          <w:p w:rsidR="00700949" w:rsidRPr="00440E3A" w:rsidRDefault="00700949" w:rsidP="0070094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(Anna Hibiscus)</w:t>
            </w:r>
          </w:p>
        </w:tc>
        <w:tc>
          <w:tcPr>
            <w:tcW w:w="7253" w:type="dxa"/>
          </w:tcPr>
          <w:p w:rsidR="00CB0715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Beat, ostinato, pitched/unpitched patterns, mi-re-do (notes E-D-C), progression snapshot 2.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CB0715" w:rsidRPr="00CB0715" w:rsidRDefault="00A56436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CB0715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Chant together rhythmically, marking rests accurately.</w:t>
            </w:r>
          </w:p>
          <w:p w:rsidR="00CB0715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Sing an echo song while tapping the beat, and clap the rhythm of the words, understanding there is one beat for each syllable.</w:t>
            </w:r>
          </w:p>
          <w:p w:rsidR="000A37E2" w:rsidRPr="00CB0715" w:rsidRDefault="00A56436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Recognise the difference between a pattern with notes (pitched) and without (unpitched).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>• Don’t clap this one back. • Rain is falling down: matching pitch using body ladders Teacher reference video from Sing Up’s Developing musicianship toolkit. • Rain is falling down progression snapshot 2 videos (Sing Up).</w:t>
            </w:r>
          </w:p>
        </w:tc>
        <w:tc>
          <w:tcPr>
            <w:tcW w:w="2046" w:type="dxa"/>
          </w:tcPr>
          <w:p w:rsidR="00CB0715" w:rsidRPr="00CB0715" w:rsidRDefault="00CB0715" w:rsidP="00CB0715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Don’t clap this one back. </w:t>
            </w:r>
          </w:p>
          <w:p w:rsidR="00617169" w:rsidRPr="00CB0715" w:rsidRDefault="00CB0715" w:rsidP="00CB0715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• Rain is falling down: matching pitch using body ladders Teacher reference video from Sing Up’s Developing musicianship toolkit. 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CB0715" w:rsidRDefault="00CB0715" w:rsidP="00CB0715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2</w:t>
            </w:r>
          </w:p>
          <w:p w:rsidR="00CB0715" w:rsidRDefault="00CB0715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Born to be while</w:t>
            </w:r>
          </w:p>
          <w:p w:rsidR="00CB0715" w:rsidRPr="00440E3A" w:rsidRDefault="00CB0715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(Look up)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4-beat patterns, rests, dotted quaver-semiquaver rhythm (‘</w:t>
            </w:r>
            <w:proofErr w:type="spellStart"/>
            <w:r w:rsidRPr="00CB0715">
              <w:rPr>
                <w:rFonts w:ascii="Sassoon Penpals" w:hAnsi="Sassoon Penpals"/>
                <w:sz w:val="24"/>
                <w:szCs w:val="24"/>
              </w:rPr>
              <w:t>skipty</w:t>
            </w:r>
            <w:proofErr w:type="spellEnd"/>
            <w:r w:rsidRPr="00CB0715">
              <w:rPr>
                <w:rFonts w:ascii="Sassoon Penpals" w:hAnsi="Sassoon Penpals"/>
                <w:sz w:val="24"/>
                <w:szCs w:val="24"/>
              </w:rPr>
              <w:t>’ rhythm), clapping games.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CB0715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• Compose new lyrics and create short body percussion patterns to accompany the song. 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>• Sing familiar songs in low and high voices, recognising higher and lower.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Play a partner clapping game while singing a song.</w:t>
            </w:r>
          </w:p>
          <w:p w:rsidR="000A37E2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Listen to and copy short rhythm patterns by ear. Mark rests in the song with actions, their voices, and instruments.</w:t>
            </w:r>
          </w:p>
        </w:tc>
        <w:tc>
          <w:tcPr>
            <w:tcW w:w="2046" w:type="dxa"/>
          </w:tcPr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>The Pink Panther theme (Henry Mancini)</w:t>
            </w:r>
          </w:p>
          <w:p w:rsidR="00CB0715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‘Barwick Green’ from My native heath (Arthur Wood).</w:t>
            </w:r>
          </w:p>
          <w:p w:rsidR="000A37E2" w:rsidRPr="00CB0715" w:rsidRDefault="00CB0715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CB0715">
              <w:rPr>
                <w:rFonts w:ascii="Sassoon Penpals" w:hAnsi="Sassoon Penpals"/>
                <w:sz w:val="24"/>
                <w:szCs w:val="24"/>
              </w:rPr>
              <w:t xml:space="preserve"> • Humoresque (Op. 101) (Antonín </w:t>
            </w:r>
            <w:proofErr w:type="spellStart"/>
            <w:r w:rsidRPr="00CB0715">
              <w:rPr>
                <w:rFonts w:ascii="Sassoon Penpals" w:hAnsi="Sassoon Penpals"/>
                <w:sz w:val="24"/>
                <w:szCs w:val="24"/>
              </w:rPr>
              <w:t>Dvorák</w:t>
            </w:r>
            <w:proofErr w:type="spellEnd"/>
            <w:r w:rsidRPr="00CB0715">
              <w:rPr>
                <w:rFonts w:ascii="Sassoon Penpals" w:hAnsi="Sassoon Penpals"/>
                <w:sz w:val="24"/>
                <w:szCs w:val="24"/>
              </w:rPr>
              <w:t>).</w:t>
            </w:r>
          </w:p>
        </w:tc>
      </w:tr>
    </w:tbl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867099" w:rsidRPr="00867099" w:rsidRDefault="00867099" w:rsidP="00867099">
      <w:pPr>
        <w:rPr>
          <w:color w:val="5B9BD5" w:themeColor="accent1"/>
          <w:sz w:val="36"/>
          <w:lang w:val="en-US"/>
        </w:rPr>
      </w:pPr>
      <w:r w:rsidRPr="00867099">
        <w:rPr>
          <w:color w:val="5B9BD5" w:themeColor="accent1"/>
          <w:sz w:val="36"/>
          <w:lang w:val="en-US"/>
        </w:rPr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679"/>
        <w:gridCol w:w="2268"/>
      </w:tblGrid>
      <w:tr w:rsidR="00867099" w:rsidRPr="00440E3A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867099" w:rsidRDefault="00CB0715" w:rsidP="00CB0715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</w:rPr>
              <w:t xml:space="preserve">Great Fire of |London – Toby and the </w:t>
            </w:r>
            <w:proofErr w:type="spellStart"/>
            <w:r>
              <w:rPr>
                <w:rFonts w:ascii="Sassoon Penpals" w:hAnsi="Sassoon Penpals"/>
              </w:rPr>
              <w:t>GFoL</w:t>
            </w:r>
            <w:proofErr w:type="spellEnd"/>
            <w:r w:rsidRPr="00440E3A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CB0715" w:rsidRDefault="00CB0715" w:rsidP="00CB0715">
            <w:pPr>
              <w:shd w:val="clear" w:color="auto" w:fill="FFFF00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</w:rPr>
              <w:t>Leaf</w:t>
            </w:r>
          </w:p>
          <w:p w:rsidR="00CB0715" w:rsidRPr="00440E3A" w:rsidRDefault="00CB0715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268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Termly song:</w:t>
            </w:r>
          </w:p>
          <w:p w:rsidR="002D4A28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2D4A28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London’s burning</w:t>
            </w:r>
          </w:p>
          <w:p w:rsidR="00F556B5" w:rsidRPr="00440E3A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Great Fire of London.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Focus:</w:t>
            </w:r>
            <w:r w:rsidRPr="00F556B5">
              <w:rPr>
                <w:rFonts w:ascii="Sassoon Penpals" w:hAnsi="Sassoon Penpals"/>
                <w:sz w:val="24"/>
              </w:rPr>
              <w:t xml:space="preserve"> Active listening (musical signals, internalising beat, draw to music, movement/actions), electronic music.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</w:p>
          <w:p w:rsidR="00CB0715" w:rsidRPr="00F556B5" w:rsidRDefault="00CB0715" w:rsidP="00711E29">
            <w:pPr>
              <w:rPr>
                <w:rFonts w:ascii="Sassoon Penpals" w:hAnsi="Sassoon Penpals"/>
                <w:b/>
                <w:sz w:val="24"/>
                <w:u w:val="single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 xml:space="preserve">Objectives: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Perform actions to music, reinforcing a sense of beat.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Respond to musical signals and musical themes using movement, matching movements to musical gestures in the piece.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Develop awareness of duration and the ability to move slowly to music. </w:t>
            </w:r>
          </w:p>
          <w:p w:rsidR="00867099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Create art work, drawing freely and imaginatively in response to a piece of music.</w:t>
            </w:r>
          </w:p>
        </w:tc>
        <w:tc>
          <w:tcPr>
            <w:tcW w:w="2268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Nautilus animated video (Anna Meredith).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Nautilus live video (Anna Meredith).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Tremble (Scottish Ballet).</w:t>
            </w:r>
          </w:p>
          <w:p w:rsidR="00867099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Prada Spring/Summer 2014 Women’s clothes advert.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Focus:</w:t>
            </w:r>
            <w:r w:rsidRPr="00F556B5">
              <w:rPr>
                <w:rFonts w:ascii="Sassoon Penpals" w:hAnsi="Sassoon Penpals"/>
                <w:sz w:val="24"/>
              </w:rPr>
              <w:t xml:space="preserve"> Mood, tempo, dynamics, rhythm, timbre, dot notation.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</w:p>
          <w:p w:rsidR="00CB0715" w:rsidRPr="00F556B5" w:rsidRDefault="00CB0715" w:rsidP="00711E29">
            <w:pPr>
              <w:rPr>
                <w:rFonts w:ascii="Sassoon Penpals" w:hAnsi="Sassoon Penpals"/>
                <w:b/>
                <w:sz w:val="24"/>
                <w:u w:val="single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</w:t>
            </w: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Objectives: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Create rhythm patterns, sequencing them, and ‘fixing’ them as compositions using simple notation.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Attempt to record compositions with stick and other notations.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Sing and chant songs and rhymes expressively. </w:t>
            </w:r>
          </w:p>
          <w:p w:rsidR="00867099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Listen and copy rhythm patterns.</w:t>
            </w:r>
          </w:p>
        </w:tc>
        <w:tc>
          <w:tcPr>
            <w:tcW w:w="2268" w:type="dxa"/>
          </w:tcPr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Sing Up videos with Steve </w:t>
            </w:r>
            <w:proofErr w:type="spellStart"/>
            <w:r w:rsidRPr="00F556B5">
              <w:rPr>
                <w:rFonts w:ascii="Sassoon Penpals" w:hAnsi="Sassoon Penpals"/>
                <w:sz w:val="24"/>
              </w:rPr>
              <w:t>Grocott</w:t>
            </w:r>
            <w:proofErr w:type="spellEnd"/>
            <w:r w:rsidRPr="00F556B5">
              <w:rPr>
                <w:rFonts w:ascii="Sassoon Penpals" w:hAnsi="Sassoon Penpals"/>
                <w:sz w:val="24"/>
              </w:rPr>
              <w:t xml:space="preserve">: 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Three little mice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 • Expression, pitch, and tempo using </w:t>
            </w:r>
            <w:proofErr w:type="gramStart"/>
            <w:r w:rsidRPr="00F556B5">
              <w:rPr>
                <w:rFonts w:ascii="Sassoon Penpals" w:hAnsi="Sassoon Penpals"/>
                <w:sz w:val="24"/>
              </w:rPr>
              <w:t>The</w:t>
            </w:r>
            <w:proofErr w:type="gramEnd"/>
            <w:r w:rsidRPr="00F556B5">
              <w:rPr>
                <w:rFonts w:ascii="Sassoon Penpals" w:hAnsi="Sassoon Penpals"/>
                <w:sz w:val="24"/>
              </w:rPr>
              <w:t xml:space="preserve"> old grey cat. </w:t>
            </w:r>
          </w:p>
          <w:p w:rsidR="00867099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Rhythm, pulse, beat, and pitch using What do you want to eat, little mouse?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Lean on me</w:t>
            </w:r>
          </w:p>
          <w:p w:rsidR="00F556B5" w:rsidRPr="00440E3A" w:rsidRDefault="00F556B5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(Leaf)</w:t>
            </w:r>
          </w:p>
        </w:tc>
        <w:tc>
          <w:tcPr>
            <w:tcW w:w="7679" w:type="dxa"/>
          </w:tcPr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>Focus:</w:t>
            </w:r>
            <w:r w:rsidRPr="00F556B5">
              <w:rPr>
                <w:rFonts w:ascii="Sassoon Penpals" w:hAnsi="Sassoon Penpals"/>
                <w:sz w:val="24"/>
              </w:rPr>
              <w:t xml:space="preserve"> Call-and-response, echo singing and playing, playing percussion, crotchet, quavers, crotchet rest, developing beat skills, progression snapshot 3.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</w:p>
          <w:p w:rsidR="00CB0715" w:rsidRPr="00F556B5" w:rsidRDefault="00CB0715" w:rsidP="00711E29">
            <w:pPr>
              <w:rPr>
                <w:rFonts w:ascii="Sassoon Penpals" w:hAnsi="Sassoon Penpals"/>
                <w:b/>
                <w:sz w:val="24"/>
                <w:u w:val="single"/>
              </w:rPr>
            </w:pPr>
            <w:r w:rsidRPr="00F556B5">
              <w:rPr>
                <w:rFonts w:ascii="Sassoon Penpals" w:hAnsi="Sassoon Penpals"/>
                <w:b/>
                <w:sz w:val="24"/>
                <w:u w:val="single"/>
              </w:rPr>
              <w:t xml:space="preserve">Objectives: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Create musical phrases from new word rhythms that children invent.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Sing either part of a call-and-response song.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Play the response sections on tuned percussion using the correct beater hold.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lastRenderedPageBreak/>
              <w:t xml:space="preserve"> • Echo sing a line independently with teacher leading, then move on to pair singing in echo format. </w:t>
            </w:r>
          </w:p>
          <w:p w:rsidR="00CB0715" w:rsidRPr="00F556B5" w:rsidRDefault="00CB071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Copy call-and-response patterns with voices and instruments</w:t>
            </w:r>
          </w:p>
        </w:tc>
        <w:tc>
          <w:tcPr>
            <w:tcW w:w="2268" w:type="dxa"/>
          </w:tcPr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lastRenderedPageBreak/>
              <w:t xml:space="preserve">Sing Up’s Developing musicianship toolkit videos: 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 xml:space="preserve">• Playing with pitch pencils. 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• Copy my actions</w:t>
            </w:r>
          </w:p>
          <w:p w:rsidR="00867099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  <w:r w:rsidRPr="00F556B5">
              <w:rPr>
                <w:rFonts w:ascii="Sassoon Penpals" w:hAnsi="Sassoon Penpals"/>
                <w:sz w:val="24"/>
              </w:rPr>
              <w:t>. • Let’s copy your actions! • Walk and stop.</w:t>
            </w:r>
          </w:p>
          <w:p w:rsidR="00F556B5" w:rsidRPr="00F556B5" w:rsidRDefault="00F556B5" w:rsidP="00711E29">
            <w:pPr>
              <w:rPr>
                <w:rFonts w:ascii="Sassoon Penpals" w:hAnsi="Sassoon Penpals"/>
                <w:sz w:val="24"/>
              </w:rPr>
            </w:pPr>
          </w:p>
        </w:tc>
      </w:tr>
    </w:tbl>
    <w:p w:rsidR="00867099" w:rsidRPr="000A37E2" w:rsidRDefault="00867099">
      <w:pPr>
        <w:rPr>
          <w:lang w:val="en-US"/>
        </w:rPr>
      </w:pPr>
    </w:p>
    <w:sectPr w:rsidR="00867099" w:rsidRPr="000A37E2" w:rsidSect="006171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E2"/>
    <w:rsid w:val="000A37E2"/>
    <w:rsid w:val="000D189E"/>
    <w:rsid w:val="002A0A82"/>
    <w:rsid w:val="002D4A28"/>
    <w:rsid w:val="004226DF"/>
    <w:rsid w:val="00437E88"/>
    <w:rsid w:val="00440E3A"/>
    <w:rsid w:val="005345D7"/>
    <w:rsid w:val="00617169"/>
    <w:rsid w:val="006A0081"/>
    <w:rsid w:val="00700949"/>
    <w:rsid w:val="00864149"/>
    <w:rsid w:val="00867099"/>
    <w:rsid w:val="008C1E7B"/>
    <w:rsid w:val="00A56436"/>
    <w:rsid w:val="00A818B7"/>
    <w:rsid w:val="00CA0E6F"/>
    <w:rsid w:val="00CB0715"/>
    <w:rsid w:val="00F5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5EA08"/>
  <w15:chartTrackingRefBased/>
  <w15:docId w15:val="{CFD2E4C7-0095-4F52-8D7F-7A7D08DE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Harris</dc:creator>
  <cp:keywords/>
  <dc:description/>
  <cp:lastModifiedBy>Nigel Morand</cp:lastModifiedBy>
  <cp:revision>4</cp:revision>
  <dcterms:created xsi:type="dcterms:W3CDTF">2025-09-12T16:08:00Z</dcterms:created>
  <dcterms:modified xsi:type="dcterms:W3CDTF">2026-07-01T11:33:00Z</dcterms:modified>
</cp:coreProperties>
</file>